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C1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  <w:color w:val="201F1E"/>
          <w:sz w:val="28"/>
          <w:lang w:val="lv-LV"/>
        </w:rPr>
      </w:pPr>
      <w:r w:rsidRPr="002B5877">
        <w:rPr>
          <w:b/>
          <w:color w:val="201F1E"/>
          <w:sz w:val="28"/>
          <w:lang w:val="lv-LV"/>
        </w:rPr>
        <w:t>Vienotas digitālā kultūr</w:t>
      </w:r>
      <w:r>
        <w:rPr>
          <w:b/>
          <w:color w:val="201F1E"/>
          <w:sz w:val="28"/>
          <w:lang w:val="lv-LV"/>
        </w:rPr>
        <w:t>as mantojuma pārvaldības procesi</w:t>
      </w:r>
    </w:p>
    <w:p w:rsidR="00F65CC1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  <w:color w:val="201F1E"/>
          <w:lang w:val="lv-LV"/>
        </w:rPr>
      </w:pPr>
    </w:p>
    <w:p w:rsidR="00F65CC1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center"/>
        <w:rPr>
          <w:b/>
          <w:color w:val="201F1E"/>
          <w:lang w:val="lv-LV"/>
        </w:rPr>
      </w:pPr>
      <w:r>
        <w:rPr>
          <w:b/>
          <w:color w:val="201F1E"/>
          <w:lang w:val="lv-LV"/>
        </w:rPr>
        <w:t>P</w:t>
      </w:r>
      <w:r w:rsidRPr="008124E5">
        <w:rPr>
          <w:b/>
          <w:color w:val="201F1E"/>
          <w:lang w:val="lv-LV"/>
        </w:rPr>
        <w:t>rogramma</w:t>
      </w:r>
      <w:bookmarkStart w:id="0" w:name="_GoBack"/>
      <w:bookmarkEnd w:id="0"/>
    </w:p>
    <w:p w:rsidR="004670E7" w:rsidRPr="004670E7" w:rsidRDefault="004670E7" w:rsidP="00F65CC1">
      <w:pPr>
        <w:pStyle w:val="Paraststmeklis"/>
        <w:shd w:val="clear" w:color="auto" w:fill="FFFFFF"/>
        <w:spacing w:before="0" w:beforeAutospacing="0" w:after="0" w:afterAutospacing="0"/>
        <w:jc w:val="center"/>
        <w:rPr>
          <w:color w:val="201F1E"/>
          <w:lang w:val="lv-LV"/>
        </w:rPr>
      </w:pPr>
      <w:r w:rsidRPr="004670E7">
        <w:rPr>
          <w:color w:val="201F1E"/>
          <w:lang w:val="lv-LV"/>
        </w:rPr>
        <w:t>2021. gada 16. jūnijā plkst. 10.00 – 13.00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  <w:r w:rsidRPr="002B5877">
        <w:rPr>
          <w:color w:val="201F1E"/>
          <w:lang w:val="lv-LV"/>
        </w:rPr>
        <w:t xml:space="preserve">10:00-10:05 </w:t>
      </w:r>
      <w:r w:rsidRPr="002B5877">
        <w:rPr>
          <w:color w:val="201F1E"/>
          <w:lang w:val="lv-LV"/>
        </w:rPr>
        <w:tab/>
      </w:r>
      <w:r w:rsidRPr="002B5877">
        <w:rPr>
          <w:b/>
          <w:color w:val="201F1E"/>
          <w:lang w:val="lv-LV"/>
        </w:rPr>
        <w:t>Ievads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ind w:left="1440" w:hanging="1440"/>
        <w:jc w:val="both"/>
        <w:rPr>
          <w:color w:val="201F1E"/>
          <w:lang w:val="lv-LV"/>
        </w:rPr>
      </w:pPr>
      <w:r w:rsidRPr="002B5877">
        <w:rPr>
          <w:color w:val="201F1E"/>
          <w:lang w:val="lv-LV"/>
        </w:rPr>
        <w:t xml:space="preserve">10:05-10:25 </w:t>
      </w:r>
      <w:r w:rsidRPr="002B5877">
        <w:rPr>
          <w:color w:val="201F1E"/>
          <w:lang w:val="lv-LV"/>
        </w:rPr>
        <w:tab/>
      </w:r>
      <w:r w:rsidRPr="002B5877">
        <w:rPr>
          <w:b/>
          <w:color w:val="201F1E"/>
          <w:lang w:val="lv-LV"/>
        </w:rPr>
        <w:t xml:space="preserve">Digitālā kultūras mantojuma vienota pārvaldība. Kompetenču centra izveide. 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ind w:left="720" w:firstLine="720"/>
        <w:jc w:val="both"/>
        <w:rPr>
          <w:color w:val="201F1E"/>
          <w:lang w:val="lv-LV"/>
        </w:rPr>
      </w:pPr>
      <w:r w:rsidRPr="002B5877">
        <w:rPr>
          <w:color w:val="201F1E"/>
          <w:lang w:val="lv-LV"/>
        </w:rPr>
        <w:t>Karīna Bandere, LNB projektu attīstības vadītāja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ind w:left="720" w:firstLine="720"/>
        <w:jc w:val="both"/>
        <w:rPr>
          <w:color w:val="201F1E"/>
          <w:lang w:val="lv-LV"/>
        </w:rPr>
      </w:pP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b/>
          <w:color w:val="201F1E"/>
          <w:lang w:val="lv-LV"/>
        </w:rPr>
      </w:pPr>
      <w:r w:rsidRPr="002B5877">
        <w:rPr>
          <w:color w:val="201F1E"/>
          <w:lang w:val="lv-LV"/>
        </w:rPr>
        <w:t>10:25-10:45</w:t>
      </w:r>
      <w:r w:rsidRPr="002B5877">
        <w:rPr>
          <w:color w:val="201F1E"/>
          <w:lang w:val="lv-LV"/>
        </w:rPr>
        <w:tab/>
      </w:r>
      <w:r w:rsidRPr="002B5877">
        <w:rPr>
          <w:b/>
          <w:color w:val="201F1E"/>
          <w:lang w:val="lv-LV"/>
        </w:rPr>
        <w:t>Vienotā kultūras mantojuma izplatīšanas sistēma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  <w:r w:rsidRPr="002B5877">
        <w:rPr>
          <w:b/>
          <w:color w:val="201F1E"/>
          <w:lang w:val="lv-LV"/>
        </w:rPr>
        <w:tab/>
      </w:r>
      <w:r w:rsidRPr="002B5877">
        <w:rPr>
          <w:b/>
          <w:color w:val="201F1E"/>
          <w:lang w:val="lv-LV"/>
        </w:rPr>
        <w:tab/>
      </w:r>
      <w:r w:rsidRPr="002B5877">
        <w:rPr>
          <w:color w:val="201F1E"/>
          <w:lang w:val="lv-LV"/>
        </w:rPr>
        <w:t>Ieva Muižniece, LNB biznesa analītiķe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b/>
          <w:color w:val="201F1E"/>
          <w:lang w:val="lv-LV"/>
        </w:rPr>
      </w:pPr>
      <w:r w:rsidRPr="002B5877">
        <w:rPr>
          <w:color w:val="201F1E"/>
          <w:lang w:val="lv-LV"/>
        </w:rPr>
        <w:t>10:45-11:15</w:t>
      </w:r>
      <w:r w:rsidRPr="002B5877">
        <w:rPr>
          <w:color w:val="201F1E"/>
          <w:lang w:val="lv-LV"/>
        </w:rPr>
        <w:tab/>
      </w:r>
      <w:r w:rsidRPr="002B5877">
        <w:rPr>
          <w:b/>
          <w:color w:val="201F1E"/>
          <w:lang w:val="lv-LV"/>
        </w:rPr>
        <w:t>Atsauces dati digitālo objektu pārvaldībā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  <w:r w:rsidRPr="002B5877">
        <w:rPr>
          <w:b/>
          <w:color w:val="201F1E"/>
          <w:lang w:val="lv-LV"/>
        </w:rPr>
        <w:tab/>
      </w:r>
      <w:r w:rsidRPr="002B5877">
        <w:rPr>
          <w:b/>
          <w:color w:val="201F1E"/>
          <w:lang w:val="lv-LV"/>
        </w:rPr>
        <w:tab/>
      </w:r>
      <w:r w:rsidRPr="002B5877">
        <w:rPr>
          <w:color w:val="201F1E"/>
          <w:lang w:val="lv-LV"/>
        </w:rPr>
        <w:t xml:space="preserve">Eduards </w:t>
      </w:r>
      <w:proofErr w:type="spellStart"/>
      <w:r w:rsidRPr="002B5877">
        <w:rPr>
          <w:color w:val="201F1E"/>
          <w:lang w:val="lv-LV"/>
        </w:rPr>
        <w:t>Skvireckis</w:t>
      </w:r>
      <w:proofErr w:type="spellEnd"/>
      <w:r w:rsidRPr="002B5877">
        <w:rPr>
          <w:color w:val="201F1E"/>
          <w:lang w:val="lv-LV"/>
        </w:rPr>
        <w:t>, LNB Datu un zināšanu pārvaldības nodaļas eksperts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  <w:r w:rsidRPr="002B5877">
        <w:rPr>
          <w:color w:val="201F1E"/>
          <w:lang w:val="lv-LV"/>
        </w:rPr>
        <w:t xml:space="preserve">11:15-11:45 </w:t>
      </w:r>
      <w:r w:rsidRPr="002B5877">
        <w:rPr>
          <w:color w:val="201F1E"/>
          <w:lang w:val="lv-LV"/>
        </w:rPr>
        <w:tab/>
      </w:r>
      <w:r w:rsidRPr="002B5877">
        <w:rPr>
          <w:b/>
          <w:color w:val="201F1E"/>
          <w:lang w:val="lv-LV"/>
        </w:rPr>
        <w:t>Autortiesību pārvaldība digitālo objektu izplatīšanai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ind w:left="1440"/>
        <w:jc w:val="both"/>
        <w:rPr>
          <w:color w:val="201F1E"/>
          <w:lang w:val="lv-LV"/>
        </w:rPr>
      </w:pPr>
      <w:r w:rsidRPr="002B5877">
        <w:rPr>
          <w:color w:val="201F1E"/>
          <w:lang w:val="lv-LV"/>
        </w:rPr>
        <w:t xml:space="preserve">Jurģis Īvāns, LNB autortiesību eksperts; 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ind w:left="1440"/>
        <w:jc w:val="both"/>
        <w:rPr>
          <w:color w:val="201F1E"/>
          <w:lang w:val="lv-LV"/>
        </w:rPr>
      </w:pPr>
      <w:r w:rsidRPr="002B5877">
        <w:rPr>
          <w:color w:val="201F1E"/>
          <w:lang w:val="lv-LV"/>
        </w:rPr>
        <w:t>Inta Miklūna, KISC IT pakalpojumu pārvaldības procesu vadītāja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ind w:left="1440"/>
        <w:jc w:val="both"/>
        <w:rPr>
          <w:color w:val="201F1E"/>
          <w:lang w:val="lv-LV"/>
        </w:rPr>
      </w:pP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  <w:r w:rsidRPr="002B5877">
        <w:rPr>
          <w:color w:val="201F1E"/>
          <w:lang w:val="lv-LV"/>
        </w:rPr>
        <w:t>11:45-12:05</w:t>
      </w:r>
      <w:r w:rsidRPr="002B5877">
        <w:rPr>
          <w:color w:val="201F1E"/>
          <w:lang w:val="lv-LV"/>
        </w:rPr>
        <w:tab/>
      </w:r>
      <w:r w:rsidRPr="002B5877">
        <w:rPr>
          <w:b/>
          <w:color w:val="201F1E"/>
          <w:lang w:val="lv-LV"/>
        </w:rPr>
        <w:t xml:space="preserve">NMKK izmaiņas vienotas </w:t>
      </w:r>
      <w:r>
        <w:rPr>
          <w:b/>
          <w:color w:val="201F1E"/>
          <w:lang w:val="lv-LV"/>
        </w:rPr>
        <w:t>digitālo objektu pārvaldības</w:t>
      </w:r>
      <w:r w:rsidRPr="002B5877">
        <w:rPr>
          <w:b/>
          <w:color w:val="201F1E"/>
          <w:lang w:val="lv-LV"/>
        </w:rPr>
        <w:t xml:space="preserve"> kontekstā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  <w:r w:rsidRPr="002B5877">
        <w:rPr>
          <w:color w:val="201F1E"/>
          <w:lang w:val="lv-LV"/>
        </w:rPr>
        <w:tab/>
      </w:r>
      <w:r w:rsidRPr="002B5877">
        <w:rPr>
          <w:color w:val="201F1E"/>
          <w:lang w:val="lv-LV"/>
        </w:rPr>
        <w:tab/>
        <w:t>Annija Vucāne, KISC projektu koordinatore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b/>
          <w:color w:val="201F1E"/>
          <w:lang w:val="lv-LV"/>
        </w:rPr>
      </w:pPr>
      <w:r w:rsidRPr="002B5877">
        <w:rPr>
          <w:color w:val="201F1E"/>
          <w:lang w:val="lv-LV"/>
        </w:rPr>
        <w:t>12:05-12:25</w:t>
      </w:r>
      <w:r w:rsidRPr="002B5877">
        <w:rPr>
          <w:color w:val="201F1E"/>
          <w:lang w:val="lv-LV"/>
        </w:rPr>
        <w:tab/>
      </w:r>
      <w:r w:rsidRPr="002B5877">
        <w:rPr>
          <w:b/>
          <w:color w:val="201F1E"/>
          <w:lang w:val="lv-LV"/>
        </w:rPr>
        <w:t>Kultūras mantojuma digitālo objektu ilgtermiņa saglabāšana</w:t>
      </w:r>
    </w:p>
    <w:p w:rsidR="00F65CC1" w:rsidRPr="002B5877" w:rsidRDefault="00F65CC1" w:rsidP="00F65CC1">
      <w:pPr>
        <w:pStyle w:val="Paraststmeklis"/>
        <w:shd w:val="clear" w:color="auto" w:fill="FFFFFF"/>
        <w:spacing w:before="0" w:beforeAutospacing="0" w:after="0" w:afterAutospacing="0"/>
        <w:jc w:val="both"/>
        <w:rPr>
          <w:color w:val="201F1E"/>
          <w:lang w:val="lv-LV"/>
        </w:rPr>
      </w:pPr>
      <w:r w:rsidRPr="002B5877">
        <w:rPr>
          <w:b/>
          <w:color w:val="201F1E"/>
          <w:lang w:val="lv-LV"/>
        </w:rPr>
        <w:tab/>
      </w:r>
      <w:r w:rsidRPr="002B5877">
        <w:rPr>
          <w:b/>
          <w:color w:val="201F1E"/>
          <w:lang w:val="lv-LV"/>
        </w:rPr>
        <w:tab/>
      </w:r>
      <w:r w:rsidRPr="002B5877">
        <w:rPr>
          <w:color w:val="201F1E"/>
          <w:lang w:val="lv-LV"/>
        </w:rPr>
        <w:t>Jānis Freimanis, LNB</w:t>
      </w:r>
      <w:r w:rsidRPr="002B5877">
        <w:rPr>
          <w:b/>
          <w:color w:val="201F1E"/>
          <w:lang w:val="lv-LV"/>
        </w:rPr>
        <w:t xml:space="preserve"> </w:t>
      </w:r>
      <w:r w:rsidRPr="002B5877">
        <w:rPr>
          <w:color w:val="201F1E"/>
          <w:lang w:val="lv-LV"/>
        </w:rPr>
        <w:t>tehnoloģiju departamenta direktors</w:t>
      </w:r>
    </w:p>
    <w:p w:rsidR="00F65CC1" w:rsidRDefault="00F65CC1" w:rsidP="00F65CC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65CC1" w:rsidRPr="002B5877" w:rsidRDefault="00F65CC1" w:rsidP="00F65CC1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B5877">
        <w:rPr>
          <w:rFonts w:ascii="Times New Roman" w:hAnsi="Times New Roman" w:cs="Times New Roman"/>
          <w:sz w:val="24"/>
          <w:szCs w:val="24"/>
          <w:lang w:val="lv-LV"/>
        </w:rPr>
        <w:t>12:25-13:00</w:t>
      </w:r>
      <w:r w:rsidRPr="002B587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2B5877">
        <w:rPr>
          <w:rFonts w:ascii="Times New Roman" w:hAnsi="Times New Roman" w:cs="Times New Roman"/>
          <w:b/>
          <w:sz w:val="24"/>
          <w:szCs w:val="24"/>
          <w:lang w:val="lv-LV"/>
        </w:rPr>
        <w:t xml:space="preserve">Jautājumi un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atbildes</w:t>
      </w:r>
    </w:p>
    <w:p w:rsidR="00F65CC1" w:rsidRDefault="00F65CC1" w:rsidP="00F65CC1"/>
    <w:p w:rsidR="0063373D" w:rsidRDefault="004670E7"/>
    <w:sectPr w:rsidR="00633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C1"/>
    <w:rsid w:val="00100C25"/>
    <w:rsid w:val="004670E7"/>
    <w:rsid w:val="00D02602"/>
    <w:rsid w:val="00F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759"/>
  <w15:chartTrackingRefBased/>
  <w15:docId w15:val="{52219F24-C092-473A-ADE6-972D7D1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5CC1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F6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Ilma Elsberga</dc:creator>
  <cp:keywords/>
  <dc:description/>
  <cp:lastModifiedBy>Ilma Elsberga</cp:lastModifiedBy>
  <cp:revision>2</cp:revision>
  <dcterms:created xsi:type="dcterms:W3CDTF">2021-06-04T07:41:00Z</dcterms:created>
  <dcterms:modified xsi:type="dcterms:W3CDTF">2021-06-04T07:53:00Z</dcterms:modified>
</cp:coreProperties>
</file>